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B20EDA">
        <w:rPr>
          <w:sz w:val="27"/>
          <w:szCs w:val="27"/>
        </w:rPr>
        <w:t>4</w:t>
      </w:r>
      <w:r w:rsidR="004560A1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</w:t>
      </w:r>
      <w:r w:rsidR="00D8449A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0372C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4560A1" w:rsidRPr="004560A1">
        <w:rPr>
          <w:sz w:val="27"/>
          <w:szCs w:val="27"/>
        </w:rPr>
        <w:t xml:space="preserve">Об утверждении перечня налоговых расходов </w:t>
      </w:r>
      <w:proofErr w:type="spellStart"/>
      <w:r w:rsidR="004560A1" w:rsidRPr="004560A1">
        <w:rPr>
          <w:sz w:val="27"/>
          <w:szCs w:val="27"/>
        </w:rPr>
        <w:t>Заневского</w:t>
      </w:r>
      <w:proofErr w:type="spellEnd"/>
      <w:r w:rsidR="004560A1" w:rsidRPr="004560A1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</w:t>
      </w:r>
      <w:r w:rsidRPr="0044078B">
        <w:rPr>
          <w:sz w:val="27"/>
          <w:szCs w:val="27"/>
        </w:rPr>
        <w:t>».</w:t>
      </w:r>
    </w:p>
    <w:p w:rsidR="0044078B" w:rsidRPr="0044078B" w:rsidRDefault="0044078B" w:rsidP="00204E1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4560A1" w:rsidRPr="004560A1">
        <w:rPr>
          <w:sz w:val="27"/>
          <w:szCs w:val="27"/>
        </w:rPr>
        <w:t>со статьей 174.3 Бюджетного кодекса РФ, Федеральным законом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«</w:t>
      </w:r>
      <w:proofErr w:type="spellStart"/>
      <w:r w:rsidR="004560A1" w:rsidRPr="004560A1">
        <w:rPr>
          <w:sz w:val="27"/>
          <w:szCs w:val="27"/>
        </w:rPr>
        <w:t>Заневское</w:t>
      </w:r>
      <w:proofErr w:type="spellEnd"/>
      <w:r w:rsidR="004560A1" w:rsidRPr="004560A1">
        <w:rPr>
          <w:sz w:val="27"/>
          <w:szCs w:val="27"/>
        </w:rPr>
        <w:t xml:space="preserve"> городское поселение» Всеволожского муниципального района Ленинградской области от 19.04.2021 № 342 «Об утверждении Порядка формирования перечня налоговых расходов и осуществления оценки налоговых расходов в МО «</w:t>
      </w:r>
      <w:proofErr w:type="spellStart"/>
      <w:r w:rsidR="004560A1" w:rsidRPr="004560A1">
        <w:rPr>
          <w:sz w:val="27"/>
          <w:szCs w:val="27"/>
        </w:rPr>
        <w:t>Заневское</w:t>
      </w:r>
      <w:proofErr w:type="spellEnd"/>
      <w:r w:rsidR="004560A1" w:rsidRPr="004560A1">
        <w:rPr>
          <w:sz w:val="27"/>
          <w:szCs w:val="27"/>
        </w:rPr>
        <w:t xml:space="preserve"> городское поселение»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42F96" w:rsidRDefault="00742F96" w:rsidP="003E7623">
      <w:r>
        <w:separator/>
      </w:r>
    </w:p>
  </w:endnote>
  <w:endnote w:type="continuationSeparator" w:id="0">
    <w:p w:rsidR="00742F96" w:rsidRDefault="00742F9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42F96" w:rsidRDefault="00742F96" w:rsidP="003E7623">
      <w:r>
        <w:separator/>
      </w:r>
    </w:p>
  </w:footnote>
  <w:footnote w:type="continuationSeparator" w:id="0">
    <w:p w:rsidR="00742F96" w:rsidRDefault="00742F9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2F96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61352-7567-4555-98FE-49036D286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2025-11-17T07:57:00Z</dcterms:created>
  <dcterms:modified xsi:type="dcterms:W3CDTF">2025-11-17T07:57:00Z</dcterms:modified>
</cp:coreProperties>
</file>